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1.2/03/202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ittagsverpflegung Astrid-Lindgren-Schule Lohnde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ittagsverpflegung Astrid-Lindgren-Schule Lohnde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